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7C" w:rsidRPr="003C4C6D" w:rsidRDefault="00287A71" w:rsidP="003C4C6D">
      <w:pPr>
        <w:pStyle w:val="ListParagraph"/>
        <w:rPr>
          <w:sz w:val="36"/>
          <w:szCs w:val="36"/>
          <w:u w:val="single"/>
        </w:rPr>
      </w:pPr>
      <w:r w:rsidRPr="003C4C6D">
        <w:rPr>
          <w:sz w:val="36"/>
          <w:szCs w:val="36"/>
          <w:u w:val="single"/>
        </w:rPr>
        <w:t>Queen Victoria’s reign lasted 63 years and 7 months.</w:t>
      </w:r>
    </w:p>
    <w:p w:rsidR="00287A71" w:rsidRDefault="00287A71"/>
    <w:p w:rsidR="00287A71" w:rsidRPr="00287A71" w:rsidRDefault="00287A71" w:rsidP="00287A71">
      <w:pPr>
        <w:ind w:firstLine="360"/>
        <w:rPr>
          <w:sz w:val="40"/>
          <w:szCs w:val="40"/>
          <w:u w:val="single"/>
        </w:rPr>
      </w:pPr>
      <w:r w:rsidRPr="00287A71">
        <w:rPr>
          <w:sz w:val="40"/>
          <w:szCs w:val="40"/>
          <w:u w:val="single"/>
        </w:rPr>
        <w:t>3 Major Achievements</w:t>
      </w:r>
      <w:r w:rsidR="000A74BE">
        <w:rPr>
          <w:sz w:val="40"/>
          <w:szCs w:val="40"/>
          <w:u w:val="single"/>
        </w:rPr>
        <w:t>:</w:t>
      </w:r>
    </w:p>
    <w:p w:rsidR="00287A71" w:rsidRPr="00580D8B" w:rsidRDefault="00580D8B" w:rsidP="00580D8B">
      <w:pPr>
        <w:pStyle w:val="ListParagraph"/>
        <w:numPr>
          <w:ilvl w:val="0"/>
          <w:numId w:val="3"/>
        </w:numPr>
        <w:rPr>
          <w:sz w:val="34"/>
          <w:szCs w:val="34"/>
        </w:rPr>
      </w:pPr>
      <w:r w:rsidRPr="00580D8B">
        <w:rPr>
          <w:sz w:val="34"/>
          <w:szCs w:val="34"/>
        </w:rPr>
        <w:t>She had 9 children!</w:t>
      </w:r>
    </w:p>
    <w:p w:rsidR="00580D8B" w:rsidRDefault="00580D8B" w:rsidP="00580D8B">
      <w:pPr>
        <w:pStyle w:val="ListParagraph"/>
        <w:numPr>
          <w:ilvl w:val="0"/>
          <w:numId w:val="3"/>
        </w:numPr>
        <w:rPr>
          <w:sz w:val="34"/>
          <w:szCs w:val="34"/>
        </w:rPr>
      </w:pPr>
      <w:r w:rsidRPr="00580D8B">
        <w:rPr>
          <w:sz w:val="34"/>
          <w:szCs w:val="34"/>
        </w:rPr>
        <w:t>She personally donated 2000</w:t>
      </w:r>
      <w:r>
        <w:rPr>
          <w:sz w:val="34"/>
          <w:szCs w:val="34"/>
        </w:rPr>
        <w:t xml:space="preserve"> pounds to the Irish to help the victims of the</w:t>
      </w:r>
      <w:r w:rsidRPr="00580D8B">
        <w:rPr>
          <w:sz w:val="34"/>
          <w:szCs w:val="34"/>
        </w:rPr>
        <w:t xml:space="preserve"> Gre</w:t>
      </w:r>
      <w:r>
        <w:rPr>
          <w:sz w:val="34"/>
          <w:szCs w:val="34"/>
        </w:rPr>
        <w:t>at Famine.</w:t>
      </w:r>
      <w:r w:rsidR="000A74BE">
        <w:rPr>
          <w:sz w:val="34"/>
          <w:szCs w:val="34"/>
        </w:rPr>
        <w:t xml:space="preserve"> </w:t>
      </w:r>
    </w:p>
    <w:p w:rsidR="000A74BE" w:rsidRDefault="000A74BE" w:rsidP="00580D8B">
      <w:pPr>
        <w:pStyle w:val="ListParagraph"/>
        <w:numPr>
          <w:ilvl w:val="0"/>
          <w:numId w:val="3"/>
        </w:numPr>
        <w:rPr>
          <w:sz w:val="34"/>
          <w:szCs w:val="34"/>
        </w:rPr>
      </w:pPr>
      <w:r>
        <w:rPr>
          <w:sz w:val="34"/>
          <w:szCs w:val="34"/>
        </w:rPr>
        <w:t>On 25</w:t>
      </w:r>
      <w:r w:rsidRPr="000A74BE">
        <w:rPr>
          <w:sz w:val="34"/>
          <w:szCs w:val="34"/>
          <w:vertAlign w:val="superscript"/>
        </w:rPr>
        <w:t>th</w:t>
      </w:r>
      <w:r>
        <w:rPr>
          <w:sz w:val="34"/>
          <w:szCs w:val="34"/>
        </w:rPr>
        <w:t xml:space="preserve"> September 1896, Victoria passed George the 3</w:t>
      </w:r>
      <w:r w:rsidRPr="000A74BE">
        <w:rPr>
          <w:sz w:val="34"/>
          <w:szCs w:val="34"/>
          <w:vertAlign w:val="superscript"/>
        </w:rPr>
        <w:t>rd</w:t>
      </w:r>
      <w:r>
        <w:rPr>
          <w:sz w:val="34"/>
          <w:szCs w:val="34"/>
        </w:rPr>
        <w:t xml:space="preserve"> as the longest-reigning monarch in English, Scottish and British history.</w:t>
      </w:r>
    </w:p>
    <w:p w:rsidR="000A74BE" w:rsidRDefault="000A74BE" w:rsidP="000A74BE">
      <w:pPr>
        <w:pStyle w:val="ListParagraph"/>
        <w:rPr>
          <w:sz w:val="34"/>
          <w:szCs w:val="34"/>
        </w:rPr>
      </w:pPr>
    </w:p>
    <w:p w:rsidR="000A74BE" w:rsidRDefault="000A74BE" w:rsidP="000A74BE">
      <w:pPr>
        <w:pStyle w:val="ListParagraph"/>
        <w:rPr>
          <w:sz w:val="34"/>
          <w:szCs w:val="34"/>
          <w:u w:val="single"/>
        </w:rPr>
      </w:pPr>
      <w:r w:rsidRPr="000A74BE">
        <w:rPr>
          <w:sz w:val="34"/>
          <w:szCs w:val="34"/>
          <w:u w:val="single"/>
        </w:rPr>
        <w:t>The British Empire:</w:t>
      </w:r>
    </w:p>
    <w:p w:rsidR="00DB102C" w:rsidRDefault="00DB102C" w:rsidP="00DB102C">
      <w:pPr>
        <w:pStyle w:val="ListParagraph"/>
        <w:numPr>
          <w:ilvl w:val="0"/>
          <w:numId w:val="8"/>
        </w:numPr>
        <w:jc w:val="both"/>
        <w:rPr>
          <w:sz w:val="34"/>
          <w:szCs w:val="34"/>
        </w:rPr>
      </w:pPr>
      <w:r w:rsidRPr="00DB102C">
        <w:rPr>
          <w:sz w:val="34"/>
          <w:szCs w:val="34"/>
        </w:rPr>
        <w:t>The British Empire had a lot of Supremacy during Queen Victoria’s reign. ‘The sun never sets on the British Empire’ became a popular saying during her reign. Supremacy means: authority or power.</w:t>
      </w:r>
    </w:p>
    <w:p w:rsidR="00DB102C" w:rsidRDefault="00DB102C" w:rsidP="00DB102C">
      <w:pPr>
        <w:jc w:val="both"/>
        <w:rPr>
          <w:sz w:val="34"/>
          <w:szCs w:val="34"/>
        </w:rPr>
      </w:pPr>
    </w:p>
    <w:p w:rsidR="00DB102C" w:rsidRDefault="00DB102C" w:rsidP="00DB102C">
      <w:pPr>
        <w:ind w:left="720"/>
        <w:jc w:val="both"/>
        <w:rPr>
          <w:sz w:val="34"/>
          <w:szCs w:val="34"/>
          <w:u w:val="single"/>
        </w:rPr>
      </w:pPr>
      <w:r w:rsidRPr="005369F2">
        <w:rPr>
          <w:sz w:val="34"/>
          <w:szCs w:val="34"/>
          <w:u w:val="single"/>
        </w:rPr>
        <w:t>Victorian morals:</w:t>
      </w:r>
    </w:p>
    <w:p w:rsidR="005369F2" w:rsidRDefault="00362614" w:rsidP="005369F2">
      <w:pPr>
        <w:pStyle w:val="ListParagraph"/>
        <w:numPr>
          <w:ilvl w:val="0"/>
          <w:numId w:val="8"/>
        </w:numPr>
        <w:jc w:val="both"/>
        <w:rPr>
          <w:sz w:val="34"/>
          <w:szCs w:val="34"/>
        </w:rPr>
      </w:pPr>
      <w:r>
        <w:rPr>
          <w:sz w:val="34"/>
          <w:szCs w:val="34"/>
        </w:rPr>
        <w:t>Victorian morality is a distillation of the moral views of people living at the time of Queen Victoria’s reign. Also of the moral climate of Great Britain throughout the 19</w:t>
      </w:r>
      <w:r w:rsidRPr="00362614">
        <w:rPr>
          <w:sz w:val="34"/>
          <w:szCs w:val="34"/>
          <w:vertAlign w:val="superscript"/>
        </w:rPr>
        <w:t>th</w:t>
      </w:r>
      <w:r>
        <w:rPr>
          <w:sz w:val="34"/>
          <w:szCs w:val="34"/>
        </w:rPr>
        <w:t xml:space="preserve"> century. Victorian morality can describe any set of values that espouse sexual restraint, low tolerance of crime and a strict social code of conduct.</w:t>
      </w:r>
    </w:p>
    <w:p w:rsidR="005F73AB" w:rsidRDefault="005F73AB" w:rsidP="005F73AB">
      <w:pPr>
        <w:pStyle w:val="ListParagraph"/>
        <w:jc w:val="both"/>
        <w:rPr>
          <w:sz w:val="34"/>
          <w:szCs w:val="34"/>
        </w:rPr>
      </w:pPr>
    </w:p>
    <w:p w:rsidR="005F73AB" w:rsidRDefault="005F73AB" w:rsidP="005F73AB">
      <w:pPr>
        <w:pStyle w:val="ListParagraph"/>
        <w:jc w:val="both"/>
        <w:rPr>
          <w:sz w:val="34"/>
          <w:szCs w:val="34"/>
        </w:rPr>
      </w:pPr>
      <w:r>
        <w:rPr>
          <w:sz w:val="34"/>
          <w:szCs w:val="34"/>
        </w:rPr>
        <w:t>Bibliography:</w:t>
      </w:r>
    </w:p>
    <w:p w:rsidR="005F73AB" w:rsidRDefault="00342AF8" w:rsidP="005F73AB">
      <w:pPr>
        <w:pStyle w:val="ListParagraph"/>
        <w:numPr>
          <w:ilvl w:val="0"/>
          <w:numId w:val="8"/>
        </w:numPr>
        <w:jc w:val="both"/>
        <w:rPr>
          <w:sz w:val="34"/>
          <w:szCs w:val="34"/>
        </w:rPr>
      </w:pPr>
      <w:r>
        <w:rPr>
          <w:sz w:val="34"/>
          <w:szCs w:val="34"/>
        </w:rPr>
        <w:t>Wikipedia.com</w:t>
      </w:r>
    </w:p>
    <w:p w:rsidR="00342AF8" w:rsidRPr="005369F2" w:rsidRDefault="00342AF8" w:rsidP="005F73AB">
      <w:pPr>
        <w:pStyle w:val="ListParagraph"/>
        <w:numPr>
          <w:ilvl w:val="0"/>
          <w:numId w:val="8"/>
        </w:numPr>
        <w:jc w:val="both"/>
        <w:rPr>
          <w:sz w:val="34"/>
          <w:szCs w:val="34"/>
        </w:rPr>
      </w:pPr>
      <w:r>
        <w:rPr>
          <w:sz w:val="34"/>
          <w:szCs w:val="34"/>
        </w:rPr>
        <w:t>About.com:19</w:t>
      </w:r>
      <w:r w:rsidRPr="00342AF8">
        <w:rPr>
          <w:sz w:val="34"/>
          <w:szCs w:val="34"/>
          <w:vertAlign w:val="superscript"/>
        </w:rPr>
        <w:t>th</w:t>
      </w:r>
      <w:r>
        <w:rPr>
          <w:sz w:val="34"/>
          <w:szCs w:val="34"/>
        </w:rPr>
        <w:t xml:space="preserve"> Century History</w:t>
      </w:r>
    </w:p>
    <w:p w:rsidR="00DB102C" w:rsidRPr="00DB102C" w:rsidRDefault="00DB102C" w:rsidP="00DB102C">
      <w:pPr>
        <w:rPr>
          <w:sz w:val="34"/>
          <w:szCs w:val="34"/>
          <w:u w:val="single"/>
        </w:rPr>
      </w:pPr>
      <w:r>
        <w:rPr>
          <w:sz w:val="34"/>
          <w:szCs w:val="34"/>
          <w:u w:val="single"/>
        </w:rPr>
        <w:t xml:space="preserve">        </w:t>
      </w:r>
    </w:p>
    <w:p w:rsidR="00DB102C" w:rsidRDefault="00DB102C" w:rsidP="00DB102C">
      <w:pPr>
        <w:jc w:val="both"/>
        <w:rPr>
          <w:sz w:val="34"/>
          <w:szCs w:val="34"/>
          <w:u w:val="single"/>
        </w:rPr>
      </w:pPr>
    </w:p>
    <w:p w:rsidR="00DB102C" w:rsidRPr="00DB102C" w:rsidRDefault="00DB102C" w:rsidP="00DB102C">
      <w:pPr>
        <w:rPr>
          <w:sz w:val="34"/>
          <w:szCs w:val="34"/>
          <w:u w:val="single"/>
        </w:rPr>
      </w:pPr>
    </w:p>
    <w:p w:rsidR="00DB102C" w:rsidRDefault="00DB102C" w:rsidP="00DB102C">
      <w:pPr>
        <w:rPr>
          <w:sz w:val="34"/>
          <w:szCs w:val="34"/>
          <w:u w:val="single"/>
        </w:rPr>
      </w:pPr>
    </w:p>
    <w:p w:rsidR="00DB102C" w:rsidRPr="00DB102C" w:rsidRDefault="00DB102C" w:rsidP="00DB102C">
      <w:pPr>
        <w:rPr>
          <w:sz w:val="34"/>
          <w:szCs w:val="34"/>
          <w:u w:val="single"/>
        </w:rPr>
      </w:pPr>
    </w:p>
    <w:p w:rsidR="00DB102C" w:rsidRPr="00DB102C" w:rsidRDefault="00DB102C" w:rsidP="00DB102C">
      <w:pPr>
        <w:pStyle w:val="ListParagraph"/>
        <w:ind w:left="1440"/>
        <w:rPr>
          <w:sz w:val="34"/>
          <w:szCs w:val="34"/>
        </w:rPr>
      </w:pPr>
    </w:p>
    <w:p w:rsidR="000A74BE" w:rsidRPr="00DB102C" w:rsidRDefault="000A74BE" w:rsidP="000A74BE">
      <w:pPr>
        <w:pStyle w:val="ListParagraph"/>
        <w:rPr>
          <w:sz w:val="34"/>
          <w:szCs w:val="34"/>
        </w:rPr>
      </w:pPr>
    </w:p>
    <w:p w:rsidR="00287A71" w:rsidRDefault="00287A71"/>
    <w:p w:rsidR="00287A71" w:rsidRDefault="00287A71"/>
    <w:sectPr w:rsidR="00287A71" w:rsidSect="00ED1D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D02"/>
    <w:multiLevelType w:val="hybridMultilevel"/>
    <w:tmpl w:val="7AA46F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626080"/>
    <w:multiLevelType w:val="hybridMultilevel"/>
    <w:tmpl w:val="B98CE4E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D40A7F"/>
    <w:multiLevelType w:val="hybridMultilevel"/>
    <w:tmpl w:val="4112B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02EDB"/>
    <w:multiLevelType w:val="hybridMultilevel"/>
    <w:tmpl w:val="C9A2D4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E1EC5"/>
    <w:multiLevelType w:val="hybridMultilevel"/>
    <w:tmpl w:val="58A87F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C3CE9"/>
    <w:multiLevelType w:val="hybridMultilevel"/>
    <w:tmpl w:val="E2C42D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AB5D5E"/>
    <w:multiLevelType w:val="hybridMultilevel"/>
    <w:tmpl w:val="D474FD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7C19EE"/>
    <w:multiLevelType w:val="hybridMultilevel"/>
    <w:tmpl w:val="FB4C3FF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A71"/>
    <w:rsid w:val="000111E8"/>
    <w:rsid w:val="000A74BE"/>
    <w:rsid w:val="00287A71"/>
    <w:rsid w:val="00342AF8"/>
    <w:rsid w:val="00362614"/>
    <w:rsid w:val="003C4C6D"/>
    <w:rsid w:val="005369F2"/>
    <w:rsid w:val="00580D8B"/>
    <w:rsid w:val="005F73AB"/>
    <w:rsid w:val="00C40852"/>
    <w:rsid w:val="00DB102C"/>
    <w:rsid w:val="00ED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A7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A74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E683-FFA3-4016-89AB-493D4830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2</cp:revision>
  <cp:lastPrinted>2010-05-02T13:34:00Z</cp:lastPrinted>
  <dcterms:created xsi:type="dcterms:W3CDTF">2010-05-02T13:39:00Z</dcterms:created>
  <dcterms:modified xsi:type="dcterms:W3CDTF">2010-05-02T13:39:00Z</dcterms:modified>
</cp:coreProperties>
</file>